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FC" w:rsidRPr="00682099" w:rsidRDefault="00682099" w:rsidP="00682099">
      <w:pPr>
        <w:jc w:val="center"/>
      </w:pPr>
      <w:r w:rsidRPr="00682099">
        <w:t>АННОТАЦИЯ</w:t>
      </w:r>
    </w:p>
    <w:p w:rsidR="006278FC" w:rsidRPr="00682099" w:rsidRDefault="00682099" w:rsidP="00682099">
      <w:pPr>
        <w:jc w:val="center"/>
      </w:pPr>
      <w:r w:rsidRPr="00682099">
        <w:t>к</w:t>
      </w:r>
      <w:r w:rsidRPr="00682099">
        <w:t xml:space="preserve"> </w:t>
      </w:r>
      <w:r w:rsidRPr="00682099">
        <w:t>рабочей</w:t>
      </w:r>
      <w:r w:rsidRPr="00682099">
        <w:t xml:space="preserve"> </w:t>
      </w:r>
      <w:r w:rsidRPr="00682099">
        <w:t>программе</w:t>
      </w:r>
      <w:r w:rsidRPr="00682099">
        <w:t xml:space="preserve"> </w:t>
      </w:r>
      <w:r w:rsidRPr="00682099">
        <w:t>по</w:t>
      </w:r>
      <w:r w:rsidRPr="00682099">
        <w:t xml:space="preserve"> </w:t>
      </w:r>
      <w:r w:rsidRPr="00682099">
        <w:t>геометрии</w:t>
      </w:r>
      <w:r w:rsidRPr="00682099">
        <w:t xml:space="preserve"> </w:t>
      </w:r>
      <w:r w:rsidRPr="00682099">
        <w:t>для</w:t>
      </w:r>
      <w:r w:rsidRPr="00682099">
        <w:t xml:space="preserve"> </w:t>
      </w:r>
      <w:r w:rsidRPr="00682099">
        <w:t>7</w:t>
      </w:r>
      <w:r w:rsidRPr="00682099">
        <w:t xml:space="preserve"> </w:t>
      </w:r>
      <w:r w:rsidRPr="00682099">
        <w:t>–</w:t>
      </w:r>
      <w:r w:rsidRPr="00682099">
        <w:t xml:space="preserve"> </w:t>
      </w:r>
      <w:r w:rsidRPr="00682099">
        <w:t>9</w:t>
      </w:r>
      <w:r w:rsidRPr="00682099">
        <w:t xml:space="preserve"> </w:t>
      </w:r>
      <w:r w:rsidRPr="00682099">
        <w:t>классов</w:t>
      </w:r>
      <w:r w:rsidRPr="00682099">
        <w:t xml:space="preserve"> </w:t>
      </w:r>
      <w:r w:rsidRPr="00682099">
        <w:t>ФГОС</w:t>
      </w:r>
    </w:p>
    <w:p w:rsidR="006278FC" w:rsidRDefault="00682099">
      <w:pPr>
        <w:pStyle w:val="a3"/>
        <w:ind w:right="117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документов:</w:t>
      </w:r>
    </w:p>
    <w:p w:rsidR="00682099" w:rsidRPr="00D83E1A" w:rsidRDefault="00682099" w:rsidP="00682099">
      <w:pPr>
        <w:pStyle w:val="Default"/>
        <w:numPr>
          <w:ilvl w:val="0"/>
          <w:numId w:val="2"/>
        </w:numPr>
        <w:jc w:val="both"/>
      </w:pPr>
      <w:r w:rsidRPr="00D83E1A">
        <w:t xml:space="preserve">Федеральным законом от 29.12.2012 № 273-ФЗ «Об образовании в Российской Федерации»; </w:t>
      </w:r>
    </w:p>
    <w:p w:rsidR="00682099" w:rsidRPr="00D83E1A" w:rsidRDefault="00682099" w:rsidP="00682099">
      <w:pPr>
        <w:pStyle w:val="Default"/>
        <w:numPr>
          <w:ilvl w:val="0"/>
          <w:numId w:val="2"/>
        </w:numPr>
        <w:jc w:val="both"/>
      </w:pPr>
      <w:r w:rsidRPr="00D83E1A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83E1A">
        <w:t>Минпросвещения</w:t>
      </w:r>
      <w:proofErr w:type="spellEnd"/>
      <w:r w:rsidRPr="00D83E1A">
        <w:t xml:space="preserve"> от 22.03.2021 № 115; </w:t>
      </w:r>
    </w:p>
    <w:p w:rsidR="00682099" w:rsidRPr="00D83E1A" w:rsidRDefault="00682099" w:rsidP="00682099">
      <w:pPr>
        <w:pStyle w:val="Default"/>
        <w:numPr>
          <w:ilvl w:val="0"/>
          <w:numId w:val="2"/>
        </w:numPr>
        <w:jc w:val="both"/>
      </w:pPr>
      <w:r w:rsidRPr="00D83E1A">
        <w:t xml:space="preserve">ФГОС основного общего образования, утвержденным приказом </w:t>
      </w:r>
      <w:proofErr w:type="spellStart"/>
      <w:r w:rsidRPr="00D83E1A">
        <w:t>Минпросвещения</w:t>
      </w:r>
      <w:proofErr w:type="spellEnd"/>
      <w:r w:rsidRPr="00D83E1A">
        <w:t xml:space="preserve"> от 31.05.2021 № 287 (далее – ФГОС ООО-2021); </w:t>
      </w:r>
    </w:p>
    <w:p w:rsidR="00682099" w:rsidRPr="00D83E1A" w:rsidRDefault="00682099" w:rsidP="00682099">
      <w:pPr>
        <w:pStyle w:val="Default"/>
        <w:numPr>
          <w:ilvl w:val="0"/>
          <w:numId w:val="2"/>
        </w:numPr>
        <w:jc w:val="both"/>
      </w:pPr>
      <w:r w:rsidRPr="00D83E1A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682099" w:rsidRPr="00D83E1A" w:rsidRDefault="00682099" w:rsidP="00682099">
      <w:pPr>
        <w:pStyle w:val="Default"/>
        <w:numPr>
          <w:ilvl w:val="0"/>
          <w:numId w:val="2"/>
        </w:numPr>
        <w:jc w:val="both"/>
      </w:pPr>
      <w:r w:rsidRPr="00D83E1A">
        <w:t>Уставом МБОУ «</w:t>
      </w:r>
      <w:proofErr w:type="spellStart"/>
      <w:r w:rsidRPr="00D83E1A">
        <w:t>Баклановская</w:t>
      </w:r>
      <w:proofErr w:type="spellEnd"/>
      <w:r w:rsidRPr="00D83E1A">
        <w:t xml:space="preserve"> СОШ»; </w:t>
      </w:r>
    </w:p>
    <w:p w:rsidR="00682099" w:rsidRPr="006C2CAD" w:rsidRDefault="00682099" w:rsidP="00682099">
      <w:pPr>
        <w:pStyle w:val="Default"/>
        <w:numPr>
          <w:ilvl w:val="0"/>
          <w:numId w:val="2"/>
        </w:numPr>
        <w:jc w:val="both"/>
      </w:pPr>
      <w:r w:rsidRPr="00D83E1A">
        <w:t>Учебным и календарным планом МБОУ «</w:t>
      </w:r>
      <w:proofErr w:type="spellStart"/>
      <w:r w:rsidRPr="00D83E1A">
        <w:t>Баклановская</w:t>
      </w:r>
      <w:proofErr w:type="spellEnd"/>
      <w:r w:rsidRPr="00D83E1A">
        <w:t xml:space="preserve"> СОШ</w:t>
      </w:r>
      <w:r w:rsidRPr="006C2CAD">
        <w:rPr>
          <w:sz w:val="28"/>
          <w:szCs w:val="28"/>
        </w:rPr>
        <w:t xml:space="preserve">»; </w:t>
      </w:r>
    </w:p>
    <w:p w:rsidR="00682099" w:rsidRPr="006C2CAD" w:rsidRDefault="00682099" w:rsidP="00682099">
      <w:pPr>
        <w:pStyle w:val="Default"/>
        <w:numPr>
          <w:ilvl w:val="0"/>
          <w:numId w:val="2"/>
        </w:numPr>
        <w:jc w:val="both"/>
      </w:pPr>
      <w:r w:rsidRPr="006C2CAD">
        <w:t>Положени</w:t>
      </w:r>
      <w:r>
        <w:t>я</w:t>
      </w:r>
      <w:r w:rsidRPr="006C2CAD">
        <w:t xml:space="preserve"> о рабочей программе</w:t>
      </w:r>
      <w:r>
        <w:t xml:space="preserve"> 2022 года приказ № 220 </w:t>
      </w:r>
      <w:r w:rsidRPr="009E5C47">
        <w:rPr>
          <w:color w:val="auto"/>
        </w:rPr>
        <w:t>от 30.08.2022 г.</w:t>
      </w:r>
      <w:r w:rsidRPr="00514F2E">
        <w:rPr>
          <w:color w:val="FF0000"/>
        </w:rPr>
        <w:t xml:space="preserve"> </w:t>
      </w:r>
    </w:p>
    <w:p w:rsidR="00682099" w:rsidRDefault="00682099">
      <w:pPr>
        <w:pStyle w:val="a3"/>
        <w:ind w:right="117" w:firstLine="710"/>
      </w:pPr>
    </w:p>
    <w:p w:rsidR="006278FC" w:rsidRDefault="00682099">
      <w:pPr>
        <w:pStyle w:val="Heading1"/>
        <w:spacing w:before="230"/>
      </w:pPr>
      <w:bookmarkStart w:id="0" w:name="ЦЕЛИ_ИЗУЧЕНИЯ_УЧЕБНОГО_КУРСА_&quot;ГЕОМЕТРИЯ&quot;"/>
      <w:bookmarkEnd w:id="0"/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"ГЕОМЕТРИЯ"</w:t>
      </w:r>
    </w:p>
    <w:p w:rsidR="006278FC" w:rsidRDefault="00682099">
      <w:pPr>
        <w:pStyle w:val="a3"/>
        <w:spacing w:before="120"/>
        <w:ind w:right="117"/>
      </w:pPr>
      <w:r>
        <w:t>«Математику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приводит»,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Ломоносов. И в этом состоит одна из двух целей обучения геометрии как составной части математики в школе. Этой цели соответствует</w:t>
      </w:r>
      <w:r>
        <w:rPr>
          <w:spacing w:val="1"/>
        </w:rPr>
        <w:t xml:space="preserve"> </w:t>
      </w:r>
      <w:r>
        <w:t>доказательная линия преподавания геометрии. Следуя представленной рабочей программе, начиная с седьмого класса на уроках геоме</w:t>
      </w:r>
      <w:r>
        <w:t>трии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учится проводить доказательные рассуждения, строить логические умозаключения, доказывать истинные утверждения и</w:t>
      </w:r>
      <w:r>
        <w:rPr>
          <w:spacing w:val="1"/>
        </w:rPr>
        <w:t xml:space="preserve"> </w:t>
      </w:r>
      <w:r>
        <w:t>строить контр примеры к ложным, проводить рассуждения от «противного»,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</w:t>
      </w:r>
      <w:r>
        <w:t>тверждения.</w:t>
      </w:r>
      <w:r>
        <w:rPr>
          <w:spacing w:val="2"/>
        </w:rPr>
        <w:t xml:space="preserve"> </w:t>
      </w:r>
      <w:r>
        <w:t>Ученик, овладевший искусством</w:t>
      </w:r>
      <w:r>
        <w:rPr>
          <w:spacing w:val="2"/>
        </w:rPr>
        <w:t xml:space="preserve"> </w:t>
      </w:r>
      <w:r>
        <w:t>рассуждать, будет</w:t>
      </w:r>
      <w:r>
        <w:rPr>
          <w:spacing w:val="-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 и</w:t>
      </w:r>
      <w:r>
        <w:rPr>
          <w:spacing w:val="-2"/>
        </w:rPr>
        <w:t xml:space="preserve"> </w:t>
      </w:r>
      <w:r>
        <w:t>в окружающей жизни.</w:t>
      </w:r>
    </w:p>
    <w:p w:rsidR="006278FC" w:rsidRDefault="00682099">
      <w:pPr>
        <w:pStyle w:val="a3"/>
        <w:ind w:right="123"/>
      </w:pPr>
      <w:r>
        <w:t>Как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геометр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Федорович</w:t>
      </w:r>
      <w:r>
        <w:rPr>
          <w:spacing w:val="1"/>
        </w:rPr>
        <w:t xml:space="preserve"> </w:t>
      </w:r>
      <w:proofErr w:type="spellStart"/>
      <w:r>
        <w:t>Шарыгин</w:t>
      </w:r>
      <w:proofErr w:type="spellEnd"/>
      <w:r>
        <w:t>,</w:t>
      </w:r>
      <w:r>
        <w:rPr>
          <w:spacing w:val="1"/>
        </w:rPr>
        <w:t xml:space="preserve"> </w:t>
      </w:r>
      <w:r>
        <w:t>«людьми,</w:t>
      </w:r>
      <w:r>
        <w:rPr>
          <w:spacing w:val="1"/>
        </w:rPr>
        <w:t xml:space="preserve"> </w:t>
      </w:r>
      <w:r>
        <w:t>понимающими,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 xml:space="preserve">невозможно манипулировать». И в этом состоит </w:t>
      </w:r>
      <w:r>
        <w:t>важное воспитательное значение изучения геометрии, присущее именно отечественной</w:t>
      </w:r>
      <w:r>
        <w:rPr>
          <w:spacing w:val="1"/>
        </w:rPr>
        <w:t xml:space="preserve"> </w:t>
      </w:r>
      <w:r>
        <w:t>математической школе. Вместе с тем авторы программы предостерегают учителя от излишнего формализма, особенно в отношении начал 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математик</w:t>
      </w:r>
      <w:r>
        <w:rPr>
          <w:spacing w:val="1"/>
        </w:rPr>
        <w:t xml:space="preserve"> </w:t>
      </w:r>
      <w:r>
        <w:t>Жан</w:t>
      </w:r>
      <w:r>
        <w:rPr>
          <w:spacing w:val="1"/>
        </w:rPr>
        <w:t xml:space="preserve"> </w:t>
      </w:r>
      <w:proofErr w:type="spellStart"/>
      <w:r>
        <w:t>Дьедонне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высказался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деликатной</w:t>
      </w:r>
      <w:r>
        <w:rPr>
          <w:spacing w:val="60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введения «аксиом», то мне кажется, что на первых порах нужно вообще избегать произносить само это слово. С другой же стороны, не</w:t>
      </w:r>
      <w:r>
        <w:rPr>
          <w:spacing w:val="1"/>
        </w:rPr>
        <w:t xml:space="preserve"> </w:t>
      </w:r>
      <w:r>
        <w:t>следует упускать ни одной возможности давать пример</w:t>
      </w:r>
      <w:r>
        <w:t>ы логических заключений, которые куда в большей мере, чем идея аксиом, являются</w:t>
      </w:r>
      <w:r>
        <w:rPr>
          <w:spacing w:val="1"/>
        </w:rPr>
        <w:t xml:space="preserve"> </w:t>
      </w:r>
      <w:r>
        <w:t>истинными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единственными</w:t>
      </w:r>
      <w:r>
        <w:rPr>
          <w:spacing w:val="3"/>
        </w:rPr>
        <w:t xml:space="preserve"> </w:t>
      </w:r>
      <w:r>
        <w:t>двигателями математического</w:t>
      </w:r>
      <w:r>
        <w:rPr>
          <w:spacing w:val="1"/>
        </w:rPr>
        <w:t xml:space="preserve"> </w:t>
      </w:r>
      <w:r>
        <w:t>мышления».</w:t>
      </w:r>
    </w:p>
    <w:p w:rsidR="006278FC" w:rsidRDefault="00682099" w:rsidP="00682099">
      <w:pPr>
        <w:pStyle w:val="a3"/>
        <w:spacing w:before="1"/>
        <w:ind w:right="122"/>
      </w:pPr>
      <w:r>
        <w:t xml:space="preserve">Второй целью изучения геометрии является использование её как инструмента при решении как </w:t>
      </w:r>
      <w:proofErr w:type="gramStart"/>
      <w:r>
        <w:t>математических</w:t>
      </w:r>
      <w:proofErr w:type="gramEnd"/>
      <w:r>
        <w:t>, так и практических</w:t>
      </w:r>
      <w:r>
        <w:rPr>
          <w:spacing w:val="1"/>
        </w:rPr>
        <w:t xml:space="preserve"> </w:t>
      </w:r>
      <w:r>
        <w:t>задач, встречающихся в реальной жизни. Окончивший курс геометрии школьник должен быть в состоянии определить 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2"/>
        </w:rPr>
        <w:t xml:space="preserve"> </w:t>
      </w:r>
      <w:r>
        <w:t>описать</w:t>
      </w:r>
      <w:r>
        <w:rPr>
          <w:spacing w:val="4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чертёж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найти</w:t>
      </w:r>
      <w:r>
        <w:rPr>
          <w:spacing w:val="4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участка,</w:t>
      </w:r>
      <w:r>
        <w:rPr>
          <w:spacing w:val="2"/>
        </w:rPr>
        <w:t xml:space="preserve"> </w:t>
      </w:r>
      <w:r>
        <w:t>рассчитать</w:t>
      </w:r>
      <w:r>
        <w:rPr>
          <w:spacing w:val="3"/>
        </w:rPr>
        <w:t xml:space="preserve"> </w:t>
      </w:r>
      <w:r>
        <w:t>необходимую</w:t>
      </w:r>
      <w:r>
        <w:rPr>
          <w:spacing w:val="4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оптоволоконного</w:t>
      </w:r>
      <w:r>
        <w:t>кабеля или требуемые размеры гаража для автомобиля. Этому соответствует вторая, вычислительная линия в изучении геом</w:t>
      </w:r>
      <w:r>
        <w:t>етрии в школе.</w:t>
      </w:r>
      <w:r>
        <w:rPr>
          <w:spacing w:val="1"/>
        </w:rPr>
        <w:t xml:space="preserve"> </w:t>
      </w:r>
      <w:r>
        <w:t>Данная практическая линия является не менее важной, чем первая. Ещё Платон предписывал, чтобы «граждане Прекрасного города ни в</w:t>
      </w:r>
      <w:r>
        <w:rPr>
          <w:spacing w:val="1"/>
        </w:rPr>
        <w:t xml:space="preserve"> </w:t>
      </w:r>
      <w:r>
        <w:t xml:space="preserve">коем случае не оставляли геометрию, ведь немаловажно даже побочное её применение — в военном деле да, впрочем, и </w:t>
      </w:r>
      <w:r>
        <w:t>во всех науках 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усвоения: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знаем,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бесконечная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непричастным».</w:t>
      </w:r>
      <w:r>
        <w:rPr>
          <w:spacing w:val="1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 математические модели реальных жизненных ситуаций, проводить вычисления и оценивать адекватность полученного результата.</w:t>
      </w:r>
      <w:r>
        <w:rPr>
          <w:spacing w:val="1"/>
        </w:rPr>
        <w:t xml:space="preserve"> </w:t>
      </w:r>
      <w:r>
        <w:t>Крайне важно подчёркивать связи геометрии с другими предметами, мотивировать использовать определения геометрических фигу</w:t>
      </w:r>
      <w:r>
        <w:t>р и</w:t>
      </w:r>
      <w:r>
        <w:rPr>
          <w:spacing w:val="1"/>
        </w:rPr>
        <w:t xml:space="preserve"> </w:t>
      </w:r>
      <w:r>
        <w:t>понятий,</w:t>
      </w:r>
      <w:r>
        <w:rPr>
          <w:spacing w:val="57"/>
        </w:rPr>
        <w:t xml:space="preserve"> </w:t>
      </w:r>
      <w:r>
        <w:lastRenderedPageBreak/>
        <w:t>демонстрировать</w:t>
      </w:r>
      <w:r>
        <w:rPr>
          <w:spacing w:val="55"/>
        </w:rPr>
        <w:t xml:space="preserve"> </w:t>
      </w:r>
      <w:r>
        <w:t>применение</w:t>
      </w:r>
      <w:r>
        <w:rPr>
          <w:spacing w:val="57"/>
        </w:rPr>
        <w:t xml:space="preserve"> </w:t>
      </w:r>
      <w:r>
        <w:t>полученных</w:t>
      </w:r>
      <w:r>
        <w:rPr>
          <w:spacing w:val="56"/>
        </w:rPr>
        <w:t xml:space="preserve"> </w:t>
      </w:r>
      <w:r>
        <w:t>умений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физике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технике.</w:t>
      </w:r>
      <w:r>
        <w:rPr>
          <w:spacing w:val="58"/>
        </w:rPr>
        <w:t xml:space="preserve"> </w:t>
      </w:r>
      <w:r>
        <w:t>Эти</w:t>
      </w:r>
      <w:r>
        <w:rPr>
          <w:spacing w:val="55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наиболее</w:t>
      </w:r>
      <w:r>
        <w:rPr>
          <w:spacing w:val="58"/>
        </w:rPr>
        <w:t xml:space="preserve"> </w:t>
      </w:r>
      <w:r>
        <w:t>ярко</w:t>
      </w:r>
      <w:r>
        <w:rPr>
          <w:spacing w:val="55"/>
        </w:rPr>
        <w:t xml:space="preserve"> </w:t>
      </w:r>
      <w:r>
        <w:t>видны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темах</w:t>
      </w:r>
      <w:r>
        <w:rPr>
          <w:spacing w:val="55"/>
        </w:rPr>
        <w:t xml:space="preserve"> </w:t>
      </w:r>
      <w:r>
        <w:t>«Векторы»,</w:t>
      </w:r>
    </w:p>
    <w:p w:rsidR="006278FC" w:rsidRDefault="00682099">
      <w:pPr>
        <w:pStyle w:val="a3"/>
        <w:ind w:firstLine="0"/>
      </w:pPr>
      <w:r>
        <w:t>«Тригонометрические</w:t>
      </w:r>
      <w:r>
        <w:rPr>
          <w:spacing w:val="-2"/>
        </w:rPr>
        <w:t xml:space="preserve"> </w:t>
      </w:r>
      <w:r>
        <w:t>соотношения»,</w:t>
      </w:r>
      <w:r>
        <w:rPr>
          <w:spacing w:val="-3"/>
        </w:rPr>
        <w:t xml:space="preserve"> </w:t>
      </w:r>
      <w:r>
        <w:t>«Метод</w:t>
      </w:r>
      <w:r>
        <w:rPr>
          <w:spacing w:val="-3"/>
        </w:rPr>
        <w:t xml:space="preserve"> </w:t>
      </w:r>
      <w:r>
        <w:t>координат»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«Теорема</w:t>
      </w:r>
      <w:r>
        <w:rPr>
          <w:spacing w:val="-3"/>
        </w:rPr>
        <w:t xml:space="preserve"> </w:t>
      </w:r>
      <w:r>
        <w:t>Пифагора».</w:t>
      </w:r>
    </w:p>
    <w:p w:rsidR="006278FC" w:rsidRDefault="006278FC">
      <w:pPr>
        <w:pStyle w:val="a3"/>
        <w:spacing w:before="10"/>
        <w:ind w:left="0" w:firstLine="0"/>
        <w:jc w:val="left"/>
        <w:rPr>
          <w:sz w:val="20"/>
        </w:rPr>
      </w:pPr>
    </w:p>
    <w:p w:rsidR="006278FC" w:rsidRDefault="00682099">
      <w:pPr>
        <w:pStyle w:val="Heading1"/>
      </w:pPr>
      <w:bookmarkStart w:id="1" w:name="МЕСТО_УЧЕБНОГО_КУРСА_В_УЧЕБНОМ_ПЛАНЕ"/>
      <w:bookmarkEnd w:id="1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6278FC" w:rsidRDefault="00682099">
      <w:pPr>
        <w:pStyle w:val="a3"/>
        <w:spacing w:before="120"/>
        <w:ind w:right="118"/>
      </w:pPr>
      <w:r>
        <w:t>Согласно учебному</w:t>
      </w:r>
      <w:r>
        <w:t xml:space="preserve"> плану в 7—9 классах изучается учебный курс «Геометрия», который включает следующие основные 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«Преобразования</w:t>
      </w:r>
      <w:r>
        <w:rPr>
          <w:spacing w:val="1"/>
        </w:rPr>
        <w:t xml:space="preserve"> </w:t>
      </w:r>
      <w:r>
        <w:t>подобия».</w:t>
      </w:r>
    </w:p>
    <w:p w:rsidR="006278FC" w:rsidRDefault="00682099">
      <w:pPr>
        <w:pStyle w:val="a3"/>
        <w:ind w:right="129"/>
      </w:pPr>
      <w:r>
        <w:t>Учебный план предусматривает изучение геометрии на базовом уровне, исходя из не менее 68 учебных часов в учебном году, всего за</w:t>
      </w:r>
      <w:r>
        <w:rPr>
          <w:spacing w:val="1"/>
        </w:rPr>
        <w:t xml:space="preserve"> </w:t>
      </w:r>
      <w:r>
        <w:t>три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204 часов.</w:t>
      </w:r>
    </w:p>
    <w:sectPr w:rsidR="006278FC" w:rsidSect="00682099">
      <w:pgSz w:w="11910" w:h="16840"/>
      <w:pgMar w:top="1020" w:right="280" w:bottom="1020" w:left="7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734DD"/>
    <w:multiLevelType w:val="hybridMultilevel"/>
    <w:tmpl w:val="0B6A27C8"/>
    <w:lvl w:ilvl="0" w:tplc="B0809F7C">
      <w:numFmt w:val="bullet"/>
      <w:lvlText w:val=""/>
      <w:lvlJc w:val="left"/>
      <w:pPr>
        <w:ind w:left="116" w:hanging="284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FD8ECBAE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2" w:tplc="86B699BA">
      <w:numFmt w:val="bullet"/>
      <w:lvlText w:val="•"/>
      <w:lvlJc w:val="left"/>
      <w:pPr>
        <w:ind w:left="3055" w:hanging="284"/>
      </w:pPr>
      <w:rPr>
        <w:rFonts w:hint="default"/>
        <w:lang w:val="ru-RU" w:eastAsia="en-US" w:bidi="ar-SA"/>
      </w:rPr>
    </w:lvl>
    <w:lvl w:ilvl="3" w:tplc="E2601AD2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4" w:tplc="2E386364">
      <w:numFmt w:val="bullet"/>
      <w:lvlText w:val="•"/>
      <w:lvlJc w:val="left"/>
      <w:pPr>
        <w:ind w:left="5991" w:hanging="284"/>
      </w:pPr>
      <w:rPr>
        <w:rFonts w:hint="default"/>
        <w:lang w:val="ru-RU" w:eastAsia="en-US" w:bidi="ar-SA"/>
      </w:rPr>
    </w:lvl>
    <w:lvl w:ilvl="5" w:tplc="839094EE">
      <w:numFmt w:val="bullet"/>
      <w:lvlText w:val="•"/>
      <w:lvlJc w:val="left"/>
      <w:pPr>
        <w:ind w:left="7458" w:hanging="284"/>
      </w:pPr>
      <w:rPr>
        <w:rFonts w:hint="default"/>
        <w:lang w:val="ru-RU" w:eastAsia="en-US" w:bidi="ar-SA"/>
      </w:rPr>
    </w:lvl>
    <w:lvl w:ilvl="6" w:tplc="0FA8F22C">
      <w:numFmt w:val="bullet"/>
      <w:lvlText w:val="•"/>
      <w:lvlJc w:val="left"/>
      <w:pPr>
        <w:ind w:left="8926" w:hanging="284"/>
      </w:pPr>
      <w:rPr>
        <w:rFonts w:hint="default"/>
        <w:lang w:val="ru-RU" w:eastAsia="en-US" w:bidi="ar-SA"/>
      </w:rPr>
    </w:lvl>
    <w:lvl w:ilvl="7" w:tplc="2E18AA1A">
      <w:numFmt w:val="bullet"/>
      <w:lvlText w:val="•"/>
      <w:lvlJc w:val="left"/>
      <w:pPr>
        <w:ind w:left="10394" w:hanging="284"/>
      </w:pPr>
      <w:rPr>
        <w:rFonts w:hint="default"/>
        <w:lang w:val="ru-RU" w:eastAsia="en-US" w:bidi="ar-SA"/>
      </w:rPr>
    </w:lvl>
    <w:lvl w:ilvl="8" w:tplc="1FECF70E">
      <w:numFmt w:val="bullet"/>
      <w:lvlText w:val="•"/>
      <w:lvlJc w:val="left"/>
      <w:pPr>
        <w:ind w:left="1186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78FC"/>
    <w:rsid w:val="006278FC"/>
    <w:rsid w:val="0068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8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78FC"/>
    <w:pPr>
      <w:ind w:left="115" w:firstLine="56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78FC"/>
    <w:pPr>
      <w:ind w:left="68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78FC"/>
    <w:pPr>
      <w:ind w:left="111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6278FC"/>
  </w:style>
  <w:style w:type="paragraph" w:customStyle="1" w:styleId="Default">
    <w:name w:val="Default"/>
    <w:rsid w:val="0068209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pm</cp:lastModifiedBy>
  <cp:revision>2</cp:revision>
  <dcterms:created xsi:type="dcterms:W3CDTF">2022-12-23T16:17:00Z</dcterms:created>
  <dcterms:modified xsi:type="dcterms:W3CDTF">2022-12-23T16:19:00Z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2022-09-24T00:00:00Z</vt:filetime>
  </property>
</Properties>
</file>