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44" w:rsidRPr="00C11F44" w:rsidRDefault="00C11F44" w:rsidP="00C11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11F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Аннотация к рабочей программе по ОДНКНР </w:t>
      </w:r>
      <w:r w:rsidR="00A92C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5, </w:t>
      </w:r>
      <w:r w:rsidRPr="00C11F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6 </w:t>
      </w:r>
      <w:proofErr w:type="gramStart"/>
      <w:r w:rsidRPr="00C11F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класс</w:t>
      </w:r>
      <w:r w:rsidR="00A92C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ах</w:t>
      </w:r>
      <w:proofErr w:type="gramEnd"/>
    </w:p>
    <w:p w:rsidR="00C11F44" w:rsidRPr="00C11F44" w:rsidRDefault="00C11F44" w:rsidP="00C11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1F44" w:rsidRPr="00C11F44" w:rsidRDefault="00C11F44" w:rsidP="00C1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F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разработана на основании: </w:t>
      </w:r>
    </w:p>
    <w:p w:rsidR="00C11F44" w:rsidRPr="00C11F44" w:rsidRDefault="00C11F44" w:rsidP="00C11F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7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F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C11F44" w:rsidRPr="00C11F44" w:rsidRDefault="00C11F44" w:rsidP="00C11F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7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F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C11F44">
        <w:rPr>
          <w:rFonts w:ascii="Times New Roman" w:eastAsia="Calibri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11F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22.03.2021 № 115; </w:t>
      </w:r>
    </w:p>
    <w:p w:rsidR="00C11F44" w:rsidRPr="00C11F44" w:rsidRDefault="00C11F44" w:rsidP="00C11F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7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F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ФГОС основного общего образования, утвержденным приказом </w:t>
      </w:r>
      <w:proofErr w:type="spellStart"/>
      <w:r w:rsidRPr="00C11F44">
        <w:rPr>
          <w:rFonts w:ascii="Times New Roman" w:eastAsia="Calibri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11F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31.05.2021 № 287 (далее – ФГОС ООО-2021); </w:t>
      </w:r>
    </w:p>
    <w:p w:rsidR="00C11F44" w:rsidRPr="00C11F44" w:rsidRDefault="00C11F44" w:rsidP="00C11F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7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F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ФГОС основного общего образования, утвержденным приказом Министерства образования и науки РФ от 17.12.2010 №1897 (далее – ФГОС ООО-2010); </w:t>
      </w:r>
    </w:p>
    <w:p w:rsidR="00C11F44" w:rsidRPr="00C11F44" w:rsidRDefault="00C11F44" w:rsidP="00C11F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7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F44">
        <w:rPr>
          <w:rFonts w:ascii="Times New Roman" w:eastAsia="Calibri" w:hAnsi="Times New Roman" w:cs="Times New Roman"/>
          <w:color w:val="000000"/>
          <w:sz w:val="24"/>
          <w:szCs w:val="24"/>
        </w:rPr>
        <w:t>Уставом МБОУ «</w:t>
      </w:r>
      <w:proofErr w:type="spellStart"/>
      <w:r w:rsidRPr="00C11F44">
        <w:rPr>
          <w:rFonts w:ascii="Times New Roman" w:eastAsia="Calibri" w:hAnsi="Times New Roman" w:cs="Times New Roman"/>
          <w:color w:val="000000"/>
          <w:sz w:val="24"/>
          <w:szCs w:val="24"/>
        </w:rPr>
        <w:t>Баклановская</w:t>
      </w:r>
      <w:proofErr w:type="spellEnd"/>
      <w:r w:rsidRPr="00C11F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СОШ»; </w:t>
      </w:r>
    </w:p>
    <w:p w:rsidR="00C11F44" w:rsidRPr="00C11F44" w:rsidRDefault="00C11F44" w:rsidP="00C11F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7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F44">
        <w:rPr>
          <w:rFonts w:ascii="Times New Roman" w:eastAsia="Calibri" w:hAnsi="Times New Roman" w:cs="Times New Roman"/>
          <w:color w:val="000000"/>
          <w:sz w:val="24"/>
          <w:szCs w:val="24"/>
        </w:rPr>
        <w:t>Учебным и календарным планом МБОУ «</w:t>
      </w:r>
      <w:proofErr w:type="spellStart"/>
      <w:r w:rsidRPr="00C11F44">
        <w:rPr>
          <w:rFonts w:ascii="Times New Roman" w:eastAsia="Calibri" w:hAnsi="Times New Roman" w:cs="Times New Roman"/>
          <w:color w:val="000000"/>
          <w:sz w:val="24"/>
          <w:szCs w:val="24"/>
        </w:rPr>
        <w:t>Баклановская</w:t>
      </w:r>
      <w:proofErr w:type="spellEnd"/>
      <w:r w:rsidRPr="00C11F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</w:t>
      </w:r>
      <w:r w:rsidRPr="00C11F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»; </w:t>
      </w:r>
    </w:p>
    <w:p w:rsidR="00C11F44" w:rsidRPr="00C11F44" w:rsidRDefault="00C11F44" w:rsidP="00C11F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7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F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Положения о рабочей программе 2022 года приказ № 220 </w:t>
      </w:r>
      <w:r w:rsidRPr="00C11F44">
        <w:rPr>
          <w:rFonts w:ascii="Times New Roman" w:eastAsia="Calibri" w:hAnsi="Times New Roman" w:cs="Times New Roman"/>
          <w:sz w:val="24"/>
          <w:szCs w:val="24"/>
        </w:rPr>
        <w:t>от 30.08.2022 г.</w:t>
      </w:r>
    </w:p>
    <w:p w:rsidR="00C11F44" w:rsidRPr="00C11F44" w:rsidRDefault="00C11F44" w:rsidP="00C11F44">
      <w:pPr>
        <w:spacing w:after="25" w:line="265" w:lineRule="auto"/>
        <w:ind w:right="15"/>
        <w:rPr>
          <w:rFonts w:ascii="Times New Roman" w:eastAsia="Times New Roman" w:hAnsi="Times New Roman" w:cs="Times New Roman"/>
          <w:color w:val="000000"/>
          <w:sz w:val="24"/>
        </w:rPr>
      </w:pPr>
    </w:p>
    <w:p w:rsidR="00C11F44" w:rsidRPr="00C11F44" w:rsidRDefault="00C11F44" w:rsidP="00C11F44">
      <w:pPr>
        <w:spacing w:after="25" w:line="265" w:lineRule="auto"/>
        <w:ind w:right="15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color w:val="000000"/>
          <w:sz w:val="24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Pr="00C11F44">
        <w:rPr>
          <w:rFonts w:ascii="Times New Roman" w:eastAsia="Times New Roman" w:hAnsi="Times New Roman" w:cs="Times New Roman"/>
          <w:color w:val="000000"/>
          <w:sz w:val="24"/>
        </w:rPr>
        <w:t>межпредметных</w:t>
      </w:r>
      <w:proofErr w:type="spellEnd"/>
      <w:r w:rsidRPr="00C11F44">
        <w:rPr>
          <w:rFonts w:ascii="Times New Roman" w:eastAsia="Times New Roman" w:hAnsi="Times New Roman" w:cs="Times New Roman"/>
          <w:color w:val="000000"/>
          <w:sz w:val="24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C11F44" w:rsidRPr="00C11F44" w:rsidRDefault="00C11F44" w:rsidP="00C11F44">
      <w:pPr>
        <w:spacing w:after="25" w:line="265" w:lineRule="auto"/>
        <w:ind w:right="15" w:firstLine="18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color w:val="000000"/>
          <w:sz w:val="24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</w:t>
      </w:r>
      <w:proofErr w:type="spellStart"/>
      <w:r w:rsidRPr="00C11F44">
        <w:rPr>
          <w:rFonts w:ascii="Times New Roman" w:eastAsia="Times New Roman" w:hAnsi="Times New Roman" w:cs="Times New Roman"/>
          <w:color w:val="000000"/>
          <w:sz w:val="24"/>
        </w:rPr>
        <w:t>гуманизации</w:t>
      </w:r>
      <w:proofErr w:type="spellEnd"/>
      <w:r w:rsidRPr="00C11F44">
        <w:rPr>
          <w:rFonts w:ascii="Times New Roman" w:eastAsia="Times New Roman" w:hAnsi="Times New Roman" w:cs="Times New Roman"/>
          <w:color w:val="000000"/>
          <w:sz w:val="24"/>
        </w:rPr>
        <w:t xml:space="preserve"> и развитию российского общества, формированию гражданской идентичности у подрастающих поколений. </w:t>
      </w:r>
      <w:proofErr w:type="gramStart"/>
      <w:r w:rsidRPr="00C11F44">
        <w:rPr>
          <w:rFonts w:ascii="Times New Roman" w:eastAsia="Times New Roman" w:hAnsi="Times New Roman" w:cs="Times New Roman"/>
          <w:color w:val="000000"/>
          <w:sz w:val="24"/>
        </w:rPr>
        <w:t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</w:t>
      </w:r>
      <w:proofErr w:type="gramEnd"/>
      <w:r w:rsidRPr="00C11F44">
        <w:rPr>
          <w:rFonts w:ascii="Times New Roman" w:eastAsia="Times New Roman" w:hAnsi="Times New Roman" w:cs="Times New Roman"/>
          <w:color w:val="000000"/>
          <w:sz w:val="24"/>
        </w:rPr>
        <w:t xml:space="preserve">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C11F44" w:rsidRPr="00C11F44" w:rsidRDefault="00C11F44" w:rsidP="00C11F44">
      <w:pPr>
        <w:spacing w:after="25" w:line="265" w:lineRule="auto"/>
        <w:ind w:right="15" w:firstLine="18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color w:val="000000"/>
          <w:sz w:val="24"/>
        </w:rPr>
        <w:t xml:space="preserve"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</w:t>
      </w:r>
      <w:r w:rsidRPr="00C11F44">
        <w:rPr>
          <w:rFonts w:ascii="Times New Roman" w:eastAsia="Times New Roman" w:hAnsi="Times New Roman" w:cs="Times New Roman"/>
          <w:color w:val="000000"/>
          <w:sz w:val="24"/>
        </w:rPr>
        <w:lastRenderedPageBreak/>
        <w:t>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C11F44" w:rsidRPr="00C11F44" w:rsidRDefault="00C11F44" w:rsidP="00C11F44">
      <w:pPr>
        <w:spacing w:after="195" w:line="265" w:lineRule="auto"/>
        <w:ind w:right="15" w:firstLine="18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C11F44">
        <w:rPr>
          <w:rFonts w:ascii="Times New Roman" w:eastAsia="Times New Roman" w:hAnsi="Times New Roman" w:cs="Times New Roman"/>
          <w:color w:val="000000"/>
          <w:sz w:val="24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</w:t>
      </w:r>
      <w:proofErr w:type="gramEnd"/>
      <w:r w:rsidRPr="00C11F44">
        <w:rPr>
          <w:rFonts w:ascii="Times New Roman" w:eastAsia="Times New Roman" w:hAnsi="Times New Roman" w:cs="Times New Roman"/>
          <w:color w:val="000000"/>
          <w:sz w:val="24"/>
        </w:rPr>
        <w:t xml:space="preserve"> духовно-нравственные ценности.</w:t>
      </w:r>
    </w:p>
    <w:p w:rsidR="00C11F44" w:rsidRPr="00C11F44" w:rsidRDefault="00C11F44" w:rsidP="00C11F44">
      <w:pPr>
        <w:spacing w:after="25" w:line="265" w:lineRule="auto"/>
        <w:ind w:right="15" w:firstLine="18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color w:val="000000"/>
          <w:sz w:val="24"/>
        </w:rPr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 w:rsidRPr="00C11F44">
        <w:rPr>
          <w:rFonts w:ascii="Times New Roman" w:eastAsia="Times New Roman" w:hAnsi="Times New Roman" w:cs="Times New Roman"/>
          <w:color w:val="000000"/>
          <w:sz w:val="24"/>
        </w:rPr>
        <w:t>культурологичности</w:t>
      </w:r>
      <w:proofErr w:type="spellEnd"/>
      <w:r w:rsidRPr="00C11F44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Pr="00C11F44">
        <w:rPr>
          <w:rFonts w:ascii="Times New Roman" w:eastAsia="Times New Roman" w:hAnsi="Times New Roman" w:cs="Times New Roman"/>
          <w:color w:val="000000"/>
          <w:sz w:val="24"/>
        </w:rPr>
        <w:t>культуросообразности</w:t>
      </w:r>
      <w:proofErr w:type="spellEnd"/>
      <w:r w:rsidRPr="00C11F44">
        <w:rPr>
          <w:rFonts w:ascii="Times New Roman" w:eastAsia="Times New Roman" w:hAnsi="Times New Roman" w:cs="Times New Roman"/>
          <w:color w:val="000000"/>
          <w:sz w:val="24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C11F44" w:rsidRPr="00C11F44" w:rsidRDefault="00C11F44" w:rsidP="00C11F44">
      <w:pPr>
        <w:spacing w:after="25" w:line="265" w:lineRule="auto"/>
        <w:ind w:right="15" w:firstLine="18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color w:val="000000"/>
          <w:sz w:val="24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C11F44">
        <w:rPr>
          <w:rFonts w:ascii="Times New Roman" w:eastAsia="Times New Roman" w:hAnsi="Times New Roman" w:cs="Times New Roman"/>
          <w:color w:val="000000"/>
          <w:sz w:val="24"/>
        </w:rPr>
        <w:t>самопрезентации</w:t>
      </w:r>
      <w:proofErr w:type="spellEnd"/>
      <w:r w:rsidRPr="00C11F44">
        <w:rPr>
          <w:rFonts w:ascii="Times New Roman" w:eastAsia="Times New Roman" w:hAnsi="Times New Roman" w:cs="Times New Roman"/>
          <w:color w:val="000000"/>
          <w:sz w:val="24"/>
        </w:rPr>
        <w:t xml:space="preserve">, исторические и современные особенности </w:t>
      </w:r>
      <w:proofErr w:type="spellStart"/>
      <w:r w:rsidRPr="00C11F44">
        <w:rPr>
          <w:rFonts w:ascii="Times New Roman" w:eastAsia="Times New Roman" w:hAnsi="Times New Roman" w:cs="Times New Roman"/>
          <w:color w:val="000000"/>
          <w:sz w:val="24"/>
        </w:rPr>
        <w:t>духовнонравственного</w:t>
      </w:r>
      <w:proofErr w:type="spellEnd"/>
      <w:r w:rsidRPr="00C11F44">
        <w:rPr>
          <w:rFonts w:ascii="Times New Roman" w:eastAsia="Times New Roman" w:hAnsi="Times New Roman" w:cs="Times New Roman"/>
          <w:color w:val="000000"/>
          <w:sz w:val="24"/>
        </w:rPr>
        <w:t xml:space="preserve"> развития народов России.</w:t>
      </w:r>
    </w:p>
    <w:p w:rsidR="00C11F44" w:rsidRPr="00C11F44" w:rsidRDefault="00C11F44" w:rsidP="00C11F44">
      <w:pPr>
        <w:spacing w:after="25" w:line="265" w:lineRule="auto"/>
        <w:ind w:right="15" w:firstLine="18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color w:val="000000"/>
          <w:sz w:val="24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C11F44">
        <w:rPr>
          <w:rFonts w:ascii="Times New Roman" w:eastAsia="Times New Roman" w:hAnsi="Times New Roman" w:cs="Times New Roman"/>
          <w:color w:val="000000"/>
          <w:sz w:val="24"/>
        </w:rPr>
        <w:t>вств к Р</w:t>
      </w:r>
      <w:proofErr w:type="gramEnd"/>
      <w:r w:rsidRPr="00C11F44">
        <w:rPr>
          <w:rFonts w:ascii="Times New Roman" w:eastAsia="Times New Roman" w:hAnsi="Times New Roman" w:cs="Times New Roman"/>
          <w:color w:val="000000"/>
          <w:sz w:val="24"/>
        </w:rPr>
        <w:t>одине (осознание себя как гражданина своего Отечества), формирование исторической памяти.</w:t>
      </w:r>
    </w:p>
    <w:p w:rsidR="00C11F44" w:rsidRPr="00C11F44" w:rsidRDefault="00C11F44" w:rsidP="00C11F44">
      <w:pPr>
        <w:spacing w:after="25" w:line="265" w:lineRule="auto"/>
        <w:ind w:right="15" w:firstLine="180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C11F44">
        <w:rPr>
          <w:rFonts w:ascii="Times New Roman" w:eastAsia="Times New Roman" w:hAnsi="Times New Roman" w:cs="Times New Roman"/>
          <w:color w:val="000000"/>
          <w:sz w:val="24"/>
        </w:rP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 w:rsidRPr="00C11F44">
        <w:rPr>
          <w:rFonts w:ascii="Times New Roman" w:eastAsia="Times New Roman" w:hAnsi="Times New Roman" w:cs="Times New Roman"/>
          <w:color w:val="000000"/>
          <w:sz w:val="24"/>
        </w:rPr>
        <w:t>поликонфессиональное</w:t>
      </w:r>
      <w:proofErr w:type="spellEnd"/>
      <w:r w:rsidRPr="00C11F44">
        <w:rPr>
          <w:rFonts w:ascii="Times New Roman" w:eastAsia="Times New Roman" w:hAnsi="Times New Roman" w:cs="Times New Roman"/>
          <w:color w:val="000000"/>
          <w:sz w:val="24"/>
        </w:rPr>
        <w:t xml:space="preserve"> государство, с едиными для всех законами,</w:t>
      </w:r>
      <w:proofErr w:type="gramEnd"/>
    </w:p>
    <w:p w:rsidR="00C11F44" w:rsidRPr="00C11F44" w:rsidRDefault="00C11F44" w:rsidP="00C11F44">
      <w:pPr>
        <w:spacing w:after="25" w:line="265" w:lineRule="auto"/>
        <w:ind w:left="10" w:right="1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color w:val="000000"/>
          <w:sz w:val="24"/>
        </w:rPr>
        <w:t xml:space="preserve"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</w:t>
      </w:r>
      <w:proofErr w:type="gramStart"/>
      <w:r w:rsidRPr="00C11F44">
        <w:rPr>
          <w:rFonts w:ascii="Times New Roman" w:eastAsia="Times New Roman" w:hAnsi="Times New Roman" w:cs="Times New Roman"/>
          <w:color w:val="000000"/>
          <w:sz w:val="24"/>
        </w:rPr>
        <w:t>обучающийся</w:t>
      </w:r>
      <w:proofErr w:type="gramEnd"/>
      <w:r w:rsidRPr="00C11F44">
        <w:rPr>
          <w:rFonts w:ascii="Times New Roman" w:eastAsia="Times New Roman" w:hAnsi="Times New Roman" w:cs="Times New Roman"/>
          <w:color w:val="000000"/>
          <w:sz w:val="24"/>
        </w:rPr>
        <w:t xml:space="preserve"> как личность).</w:t>
      </w:r>
    </w:p>
    <w:p w:rsidR="00C11F44" w:rsidRPr="00C11F44" w:rsidRDefault="00C11F44" w:rsidP="00C11F44">
      <w:pPr>
        <w:spacing w:after="25" w:line="265" w:lineRule="auto"/>
        <w:ind w:right="15" w:firstLine="18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i/>
          <w:color w:val="000000"/>
          <w:sz w:val="24"/>
        </w:rPr>
        <w:t xml:space="preserve">Принцип </w:t>
      </w:r>
      <w:proofErr w:type="spellStart"/>
      <w:r w:rsidRPr="00C11F44">
        <w:rPr>
          <w:rFonts w:ascii="Times New Roman" w:eastAsia="Times New Roman" w:hAnsi="Times New Roman" w:cs="Times New Roman"/>
          <w:i/>
          <w:color w:val="000000"/>
          <w:sz w:val="24"/>
        </w:rPr>
        <w:t>культурологичности</w:t>
      </w:r>
      <w:proofErr w:type="spellEnd"/>
      <w:r w:rsidRPr="00C11F44">
        <w:rPr>
          <w:rFonts w:ascii="Times New Roman" w:eastAsia="Times New Roman" w:hAnsi="Times New Roman" w:cs="Times New Roman"/>
          <w:color w:val="000000"/>
          <w:sz w:val="24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C11F44" w:rsidRPr="00C11F44" w:rsidRDefault="00C11F44" w:rsidP="00C11F44">
      <w:pPr>
        <w:spacing w:after="25" w:line="265" w:lineRule="auto"/>
        <w:ind w:right="15" w:firstLine="18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i/>
          <w:color w:val="000000"/>
          <w:sz w:val="24"/>
        </w:rPr>
        <w:t>Принцип научности подходов и содержания</w:t>
      </w:r>
      <w:r w:rsidRPr="00C11F44">
        <w:rPr>
          <w:rFonts w:ascii="Times New Roman" w:eastAsia="Times New Roman" w:hAnsi="Times New Roman" w:cs="Times New Roman"/>
          <w:color w:val="000000"/>
          <w:sz w:val="24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C11F44">
        <w:rPr>
          <w:rFonts w:ascii="Times New Roman" w:eastAsia="Times New Roman" w:hAnsi="Times New Roman" w:cs="Times New Roman"/>
          <w:color w:val="000000"/>
          <w:sz w:val="24"/>
        </w:rPr>
        <w:t>культурообразующих</w:t>
      </w:r>
      <w:proofErr w:type="spellEnd"/>
      <w:r w:rsidRPr="00C11F44">
        <w:rPr>
          <w:rFonts w:ascii="Times New Roman" w:eastAsia="Times New Roman" w:hAnsi="Times New Roman" w:cs="Times New Roman"/>
          <w:color w:val="000000"/>
          <w:sz w:val="24"/>
        </w:rPr>
        <w:t xml:space="preserve"> элементов и формирования познавательного интереса к этнокультурным и религиозным феноменам.</w:t>
      </w:r>
    </w:p>
    <w:p w:rsidR="00C11F44" w:rsidRPr="00C11F44" w:rsidRDefault="00C11F44" w:rsidP="00C11F44">
      <w:pPr>
        <w:spacing w:after="25" w:line="265" w:lineRule="auto"/>
        <w:ind w:right="15" w:firstLine="18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i/>
          <w:color w:val="000000"/>
          <w:sz w:val="24"/>
        </w:rPr>
        <w:t>Принцип соответствия требованиям</w:t>
      </w:r>
      <w:r w:rsidRPr="00C11F44">
        <w:rPr>
          <w:rFonts w:ascii="Times New Roman" w:eastAsia="Times New Roman" w:hAnsi="Times New Roman" w:cs="Times New Roman"/>
          <w:color w:val="000000"/>
          <w:sz w:val="24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C11F44" w:rsidRPr="00C11F44" w:rsidRDefault="00C11F44" w:rsidP="00C11F44">
      <w:pPr>
        <w:spacing w:after="195" w:line="265" w:lineRule="auto"/>
        <w:ind w:right="15" w:firstLine="18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i/>
          <w:color w:val="000000"/>
          <w:sz w:val="24"/>
        </w:rPr>
        <w:t>Принцип формирования гражданского самосознания и общероссийской гражданской идентичности</w:t>
      </w:r>
      <w:r w:rsidRPr="00C11F44">
        <w:rPr>
          <w:rFonts w:ascii="Times New Roman" w:eastAsia="Times New Roman" w:hAnsi="Times New Roman" w:cs="Times New Roman"/>
          <w:color w:val="000000"/>
          <w:sz w:val="24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C11F44">
        <w:rPr>
          <w:rFonts w:ascii="Times New Roman" w:eastAsia="Times New Roman" w:hAnsi="Times New Roman" w:cs="Times New Roman"/>
          <w:color w:val="000000"/>
          <w:sz w:val="24"/>
        </w:rPr>
        <w:t>надконфессионального</w:t>
      </w:r>
      <w:proofErr w:type="spellEnd"/>
      <w:r w:rsidRPr="00C11F44">
        <w:rPr>
          <w:rFonts w:ascii="Times New Roman" w:eastAsia="Times New Roman" w:hAnsi="Times New Roman" w:cs="Times New Roman"/>
          <w:color w:val="000000"/>
          <w:sz w:val="24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C11F44" w:rsidRPr="00C11F44" w:rsidRDefault="00C840C6" w:rsidP="00C840C6">
      <w:pPr>
        <w:keepNext/>
        <w:keepLines/>
        <w:spacing w:after="128" w:line="259" w:lineRule="auto"/>
        <w:ind w:left="-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Ц</w:t>
      </w:r>
      <w:r w:rsidRPr="00C11F4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ели и задачи изучения учебного курса «основы духовно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-нравственной культуры народов Р</w:t>
      </w:r>
      <w:r w:rsidRPr="00C11F4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оссии»</w:t>
      </w:r>
    </w:p>
    <w:p w:rsidR="00C11F44" w:rsidRPr="00C11F44" w:rsidRDefault="00C11F44" w:rsidP="00C11F44">
      <w:pPr>
        <w:spacing w:after="138" w:line="265" w:lineRule="auto"/>
        <w:ind w:left="190" w:right="1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Целями </w:t>
      </w:r>
      <w:r w:rsidRPr="00C11F44">
        <w:rPr>
          <w:rFonts w:ascii="Times New Roman" w:eastAsia="Times New Roman" w:hAnsi="Times New Roman" w:cs="Times New Roman"/>
          <w:color w:val="000000"/>
          <w:sz w:val="24"/>
        </w:rPr>
        <w:t>изучения учебного курса являются:</w:t>
      </w:r>
    </w:p>
    <w:p w:rsidR="00C11F44" w:rsidRPr="00C11F44" w:rsidRDefault="00C11F44" w:rsidP="00C11F44">
      <w:pPr>
        <w:spacing w:after="195" w:line="265" w:lineRule="auto"/>
        <w:ind w:left="415" w:right="1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color w:val="000000"/>
          <w:sz w:val="24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C11F44">
        <w:rPr>
          <w:rFonts w:ascii="Times New Roman" w:eastAsia="Times New Roman" w:hAnsi="Times New Roman" w:cs="Times New Roman"/>
          <w:color w:val="000000"/>
          <w:sz w:val="24"/>
        </w:rPr>
        <w:t>этноконфессионального</w:t>
      </w:r>
      <w:proofErr w:type="spellEnd"/>
      <w:r w:rsidRPr="00C11F44">
        <w:rPr>
          <w:rFonts w:ascii="Times New Roman" w:eastAsia="Times New Roman" w:hAnsi="Times New Roman" w:cs="Times New Roman"/>
          <w:color w:val="000000"/>
          <w:sz w:val="24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C11F44" w:rsidRPr="00C11F44" w:rsidRDefault="00C11F44" w:rsidP="00C11F44">
      <w:pPr>
        <w:spacing w:after="195" w:line="265" w:lineRule="auto"/>
        <w:ind w:left="415" w:right="1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color w:val="000000"/>
          <w:sz w:val="24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11F44" w:rsidRPr="00C11F44" w:rsidRDefault="00C11F44" w:rsidP="00C11F44">
      <w:pPr>
        <w:spacing w:after="193" w:line="265" w:lineRule="auto"/>
        <w:ind w:left="10" w:right="137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color w:val="000000"/>
          <w:sz w:val="24"/>
        </w:rPr>
        <w:t>— 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C11F44" w:rsidRPr="00C11F44" w:rsidRDefault="00C11F44" w:rsidP="00C11F44">
      <w:pPr>
        <w:spacing w:after="133" w:line="265" w:lineRule="auto"/>
        <w:ind w:left="415" w:right="1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color w:val="000000"/>
          <w:sz w:val="24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11F44" w:rsidRPr="00C11F44" w:rsidRDefault="00C11F44" w:rsidP="00C11F44">
      <w:pPr>
        <w:spacing w:after="138" w:line="265" w:lineRule="auto"/>
        <w:ind w:left="190" w:right="1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color w:val="000000"/>
          <w:sz w:val="24"/>
        </w:rPr>
        <w:t xml:space="preserve">Цели курса определяют следующие </w:t>
      </w:r>
      <w:r w:rsidRPr="00C11F44">
        <w:rPr>
          <w:rFonts w:ascii="Times New Roman" w:eastAsia="Times New Roman" w:hAnsi="Times New Roman" w:cs="Times New Roman"/>
          <w:b/>
          <w:color w:val="000000"/>
          <w:sz w:val="24"/>
        </w:rPr>
        <w:t>задачи</w:t>
      </w:r>
      <w:r w:rsidRPr="00C11F44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C11F44" w:rsidRPr="00C11F44" w:rsidRDefault="00C11F44" w:rsidP="00C11F44">
      <w:pPr>
        <w:spacing w:after="195" w:line="265" w:lineRule="auto"/>
        <w:ind w:left="415" w:right="1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color w:val="000000"/>
          <w:sz w:val="24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11F44" w:rsidRPr="00C11F44" w:rsidRDefault="00C11F44" w:rsidP="00C11F44">
      <w:pPr>
        <w:spacing w:after="195" w:line="265" w:lineRule="auto"/>
        <w:ind w:left="415" w:right="1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color w:val="000000"/>
          <w:sz w:val="24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11F44" w:rsidRPr="00C11F44" w:rsidRDefault="00C11F44" w:rsidP="00C11F44">
      <w:pPr>
        <w:spacing w:after="195" w:line="265" w:lineRule="auto"/>
        <w:ind w:left="415" w:right="1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color w:val="000000"/>
          <w:sz w:val="24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11F44" w:rsidRPr="00C11F44" w:rsidRDefault="00C11F44" w:rsidP="00C11F44">
      <w:pPr>
        <w:spacing w:after="195" w:line="265" w:lineRule="auto"/>
        <w:ind w:left="415" w:right="1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color w:val="000000"/>
          <w:sz w:val="24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11F44" w:rsidRPr="00C11F44" w:rsidRDefault="00C11F44" w:rsidP="00C11F44">
      <w:pPr>
        <w:spacing w:after="195" w:line="265" w:lineRule="auto"/>
        <w:ind w:left="415" w:right="91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color w:val="000000"/>
          <w:sz w:val="24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11F44" w:rsidRPr="00C11F44" w:rsidRDefault="00C11F44" w:rsidP="00C11F44">
      <w:pPr>
        <w:spacing w:after="195" w:line="265" w:lineRule="auto"/>
        <w:ind w:left="415" w:right="131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color w:val="000000"/>
          <w:sz w:val="24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11F44" w:rsidRPr="00C11F44" w:rsidRDefault="00C11F44" w:rsidP="00C11F44">
      <w:pPr>
        <w:spacing w:after="195" w:line="265" w:lineRule="auto"/>
        <w:ind w:left="415" w:right="1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color w:val="000000"/>
          <w:sz w:val="24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C11F44" w:rsidRPr="00C11F44" w:rsidRDefault="00C11F44" w:rsidP="00C11F44">
      <w:pPr>
        <w:spacing w:after="195" w:line="265" w:lineRule="auto"/>
        <w:ind w:left="415" w:right="1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color w:val="000000"/>
          <w:sz w:val="24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11F44" w:rsidRPr="00C11F44" w:rsidRDefault="00C11F44" w:rsidP="00C11F44">
      <w:pPr>
        <w:spacing w:after="133" w:line="265" w:lineRule="auto"/>
        <w:ind w:left="415" w:right="1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color w:val="000000"/>
          <w:sz w:val="24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C11F44" w:rsidRPr="00C11F44" w:rsidRDefault="00C11F44" w:rsidP="00C11F44">
      <w:pPr>
        <w:spacing w:after="133" w:line="265" w:lineRule="auto"/>
        <w:ind w:right="15" w:firstLine="18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color w:val="000000"/>
          <w:sz w:val="24"/>
        </w:rPr>
        <w:lastRenderedPageBreak/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C11F44" w:rsidRPr="00C11F44" w:rsidRDefault="00C11F44" w:rsidP="00C11F44">
      <w:pPr>
        <w:spacing w:after="195" w:line="265" w:lineRule="auto"/>
        <w:ind w:left="415" w:right="1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color w:val="000000"/>
          <w:sz w:val="24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C11F44" w:rsidRPr="00C11F44" w:rsidRDefault="00C11F44" w:rsidP="00C11F44">
      <w:pPr>
        <w:spacing w:after="195" w:line="265" w:lineRule="auto"/>
        <w:ind w:left="415" w:right="12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color w:val="000000"/>
          <w:sz w:val="24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C11F44" w:rsidRPr="00C11F44" w:rsidRDefault="00C11F44" w:rsidP="00C11F44">
      <w:pPr>
        <w:spacing w:after="195" w:line="265" w:lineRule="auto"/>
        <w:ind w:left="415" w:right="1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color w:val="000000"/>
          <w:sz w:val="24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C11F44" w:rsidRPr="00C11F44" w:rsidRDefault="00C11F44" w:rsidP="00C11F44">
      <w:pPr>
        <w:spacing w:after="195" w:line="265" w:lineRule="auto"/>
        <w:ind w:left="415" w:right="1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color w:val="000000"/>
          <w:sz w:val="24"/>
        </w:rPr>
        <w:t>—  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C11F44" w:rsidRPr="00C11F44" w:rsidRDefault="00C11F44" w:rsidP="00C11F44">
      <w:pPr>
        <w:spacing w:after="195" w:line="265" w:lineRule="auto"/>
        <w:ind w:left="415" w:right="1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color w:val="000000"/>
          <w:sz w:val="24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C11F44" w:rsidRPr="00C11F44" w:rsidRDefault="00C11F44" w:rsidP="00C11F44">
      <w:pPr>
        <w:spacing w:after="195" w:line="265" w:lineRule="auto"/>
        <w:ind w:left="415" w:right="1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color w:val="000000"/>
          <w:sz w:val="24"/>
        </w:rPr>
        <w:t xml:space="preserve"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C11F44">
        <w:rPr>
          <w:rFonts w:ascii="Times New Roman" w:eastAsia="Times New Roman" w:hAnsi="Times New Roman" w:cs="Times New Roman"/>
          <w:color w:val="000000"/>
          <w:sz w:val="24"/>
        </w:rPr>
        <w:t>потребительскими</w:t>
      </w:r>
      <w:proofErr w:type="gramEnd"/>
      <w:r w:rsidRPr="00C11F44">
        <w:rPr>
          <w:rFonts w:ascii="Times New Roman" w:eastAsia="Times New Roman" w:hAnsi="Times New Roman" w:cs="Times New Roman"/>
          <w:color w:val="000000"/>
          <w:sz w:val="24"/>
        </w:rPr>
        <w:t xml:space="preserve"> и эгоистическими;</w:t>
      </w:r>
    </w:p>
    <w:p w:rsidR="00C11F44" w:rsidRPr="00C11F44" w:rsidRDefault="00C11F44" w:rsidP="00C11F44">
      <w:pPr>
        <w:spacing w:after="195" w:line="265" w:lineRule="auto"/>
        <w:ind w:left="415" w:right="1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color w:val="000000"/>
          <w:sz w:val="24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C11F44" w:rsidRPr="00C11F44" w:rsidRDefault="00C11F44" w:rsidP="00C11F44">
      <w:pPr>
        <w:spacing w:after="195" w:line="265" w:lineRule="auto"/>
        <w:ind w:left="415" w:right="1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color w:val="000000"/>
          <w:sz w:val="24"/>
        </w:rPr>
        <w:t xml:space="preserve">—  формирование ответственного отношения к учению и труду, готовности и </w:t>
      </w:r>
      <w:proofErr w:type="gramStart"/>
      <w:r w:rsidRPr="00C11F44">
        <w:rPr>
          <w:rFonts w:ascii="Times New Roman" w:eastAsia="Times New Roman" w:hAnsi="Times New Roman" w:cs="Times New Roman"/>
          <w:color w:val="000000"/>
          <w:sz w:val="24"/>
        </w:rPr>
        <w:t>способности</w:t>
      </w:r>
      <w:proofErr w:type="gramEnd"/>
      <w:r w:rsidRPr="00C11F44">
        <w:rPr>
          <w:rFonts w:ascii="Times New Roman" w:eastAsia="Times New Roman" w:hAnsi="Times New Roman" w:cs="Times New Roman"/>
          <w:color w:val="000000"/>
          <w:sz w:val="24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C11F44" w:rsidRPr="00C11F44" w:rsidRDefault="00C11F44" w:rsidP="00C11F44">
      <w:pPr>
        <w:spacing w:after="195" w:line="265" w:lineRule="auto"/>
        <w:ind w:left="415" w:right="124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color w:val="000000"/>
          <w:sz w:val="24"/>
        </w:rPr>
        <w:t xml:space="preserve"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</w:t>
      </w:r>
      <w:proofErr w:type="spellStart"/>
      <w:r w:rsidRPr="00C11F44">
        <w:rPr>
          <w:rFonts w:ascii="Times New Roman" w:eastAsia="Times New Roman" w:hAnsi="Times New Roman" w:cs="Times New Roman"/>
          <w:color w:val="000000"/>
          <w:sz w:val="24"/>
        </w:rPr>
        <w:t>духовнонравственных</w:t>
      </w:r>
      <w:proofErr w:type="spellEnd"/>
      <w:r w:rsidRPr="00C11F44">
        <w:rPr>
          <w:rFonts w:ascii="Times New Roman" w:eastAsia="Times New Roman" w:hAnsi="Times New Roman" w:cs="Times New Roman"/>
          <w:color w:val="000000"/>
          <w:sz w:val="24"/>
        </w:rPr>
        <w:t xml:space="preserve"> ценностей в социальных и культурно-исторических процессах;</w:t>
      </w:r>
    </w:p>
    <w:p w:rsidR="00C11F44" w:rsidRPr="00C11F44" w:rsidRDefault="00C11F44" w:rsidP="00C11F44">
      <w:pPr>
        <w:spacing w:after="277" w:line="265" w:lineRule="auto"/>
        <w:ind w:left="415" w:right="1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C11F44">
        <w:rPr>
          <w:rFonts w:ascii="Times New Roman" w:eastAsia="Times New Roman" w:hAnsi="Times New Roman" w:cs="Times New Roman"/>
          <w:color w:val="000000"/>
          <w:sz w:val="24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C11F44" w:rsidRPr="00C11F44" w:rsidRDefault="00C840C6" w:rsidP="00C840C6">
      <w:pPr>
        <w:keepNext/>
        <w:keepLines/>
        <w:spacing w:after="132" w:line="259" w:lineRule="auto"/>
        <w:ind w:left="-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Место учебного курса «О</w:t>
      </w:r>
      <w:r w:rsidRPr="00C11F4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сновы духовно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-нравственной культуры народов Р</w:t>
      </w:r>
      <w:r w:rsidRPr="00C11F4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оссии» в учебном плане</w:t>
      </w:r>
    </w:p>
    <w:p w:rsidR="00DA7C28" w:rsidRDefault="00C11F44" w:rsidP="00C11F44">
      <w:r w:rsidRPr="00C11F44">
        <w:rPr>
          <w:rFonts w:ascii="Times New Roman" w:eastAsia="Times New Roman" w:hAnsi="Times New Roman" w:cs="Times New Roman"/>
          <w:color w:val="000000"/>
          <w:sz w:val="24"/>
        </w:rPr>
        <w:t>Учебный курс "Основы духовно-нравственной культуры народов России" изуч</w:t>
      </w:r>
      <w:r w:rsidR="00C840C6">
        <w:rPr>
          <w:rFonts w:ascii="Times New Roman" w:eastAsia="Times New Roman" w:hAnsi="Times New Roman" w:cs="Times New Roman"/>
          <w:color w:val="000000"/>
          <w:sz w:val="24"/>
        </w:rPr>
        <w:t xml:space="preserve">ается в </w:t>
      </w:r>
      <w:r w:rsidR="00A92CB5">
        <w:rPr>
          <w:rFonts w:ascii="Times New Roman" w:eastAsia="Times New Roman" w:hAnsi="Times New Roman" w:cs="Times New Roman"/>
          <w:color w:val="000000"/>
          <w:sz w:val="24"/>
        </w:rPr>
        <w:t>5, 6 классах</w:t>
      </w:r>
      <w:r w:rsidR="00C840C6">
        <w:rPr>
          <w:rFonts w:ascii="Times New Roman" w:eastAsia="Times New Roman" w:hAnsi="Times New Roman" w:cs="Times New Roman"/>
          <w:color w:val="000000"/>
          <w:sz w:val="24"/>
        </w:rPr>
        <w:t xml:space="preserve"> не менее 1 часа в неделю.</w:t>
      </w:r>
    </w:p>
    <w:sectPr w:rsidR="00DA7C28" w:rsidSect="004E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901D3"/>
    <w:multiLevelType w:val="hybridMultilevel"/>
    <w:tmpl w:val="674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F44"/>
    <w:rsid w:val="004E6E76"/>
    <w:rsid w:val="00A92CB5"/>
    <w:rsid w:val="00C11F44"/>
    <w:rsid w:val="00C840C6"/>
    <w:rsid w:val="00DA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pm</cp:lastModifiedBy>
  <cp:revision>4</cp:revision>
  <dcterms:created xsi:type="dcterms:W3CDTF">2022-12-08T14:10:00Z</dcterms:created>
  <dcterms:modified xsi:type="dcterms:W3CDTF">2022-12-09T14:41:00Z</dcterms:modified>
</cp:coreProperties>
</file>